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36" w:rsidRPr="00AA4036" w:rsidRDefault="00AA4036" w:rsidP="00AA40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AA4036" w:rsidRPr="00AA4036" w:rsidRDefault="00AA4036" w:rsidP="00AA4036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AA403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BB439B2" wp14:editId="3C163356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4036">
        <w:rPr>
          <w:rFonts w:ascii="Arial Unicode MS" w:eastAsia="Arial Unicode MS" w:hAnsi="Arial Unicode MS" w:cs="Arial Unicode MS"/>
          <w:color w:val="000000"/>
          <w:sz w:val="24"/>
          <w:szCs w:val="28"/>
          <w:lang w:eastAsia="ru-RU"/>
        </w:rPr>
        <w:br w:type="textWrapping" w:clear="all"/>
      </w:r>
      <w:r w:rsidRPr="00AA4036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УКРАЇНА</w:t>
      </w:r>
    </w:p>
    <w:p w:rsidR="00AA4036" w:rsidRPr="00AA4036" w:rsidRDefault="00AA4036" w:rsidP="00AA403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AA4036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ЖМЕРИНСЬКА</w:t>
      </w:r>
      <w:r w:rsidRPr="00AA4036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ru-RU"/>
        </w:rPr>
        <w:t xml:space="preserve"> </w:t>
      </w:r>
      <w:r w:rsidRPr="00AA4036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A4036" w:rsidRPr="00AA4036" w:rsidRDefault="00AA4036" w:rsidP="00AA403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AA403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BC43A2" wp14:editId="637B6C13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AA4036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ВІННИЦЬКОЇ ОБЛАСТІ</w:t>
      </w:r>
    </w:p>
    <w:p w:rsidR="00AA4036" w:rsidRPr="00AA4036" w:rsidRDefault="00AA4036" w:rsidP="00AA4036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</w:pPr>
    </w:p>
    <w:p w:rsidR="00AA4036" w:rsidRPr="00AA4036" w:rsidRDefault="00AA4036" w:rsidP="00AA4036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eastAsia="uk-UA"/>
        </w:rPr>
      </w:pPr>
      <w:r w:rsidRPr="00AA4036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  <w:t>РІШЕННЯ</w:t>
      </w:r>
    </w:p>
    <w:p w:rsidR="00AA4036" w:rsidRPr="00AA4036" w:rsidRDefault="00AA4036" w:rsidP="00AA4036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eastAsia="ru-RU"/>
        </w:rPr>
      </w:pPr>
    </w:p>
    <w:p w:rsidR="00AA4036" w:rsidRPr="00AA4036" w:rsidRDefault="00F1545C" w:rsidP="00AA4036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21</w:t>
      </w:r>
      <w:r w:rsidR="00AA4036" w:rsidRPr="00AA403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липня 2022 року</w:t>
      </w:r>
      <w:r w:rsidR="00AA4036" w:rsidRPr="00AA403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                    </w:t>
      </w:r>
      <w:r w:rsidR="00AA4036" w:rsidRPr="00AA403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="00AA4036" w:rsidRPr="00AA403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="00AA4036" w:rsidRPr="00AA403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12 сесія  8  скликання</w:t>
      </w:r>
    </w:p>
    <w:p w:rsidR="00AA4036" w:rsidRPr="00AA4036" w:rsidRDefault="00AA4036" w:rsidP="00AA4036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6E" w:rsidRDefault="00E9596E">
      <w:pPr>
        <w:rPr>
          <w:rFonts w:ascii="Calibri" w:eastAsia="Calibri" w:hAnsi="Calibri" w:cs="Times New Roman"/>
          <w:szCs w:val="28"/>
        </w:rPr>
      </w:pPr>
    </w:p>
    <w:p w:rsidR="005A1D99" w:rsidRDefault="005A1D99" w:rsidP="00316528">
      <w:pPr>
        <w:keepLines/>
        <w:spacing w:after="0" w:line="240" w:lineRule="auto"/>
        <w:ind w:right="4677"/>
        <w:jc w:val="both"/>
        <w:rPr>
          <w:rFonts w:ascii="Calibri" w:eastAsia="Calibri" w:hAnsi="Calibri" w:cs="Times New Roman"/>
          <w:szCs w:val="28"/>
        </w:rPr>
      </w:pPr>
      <w:r w:rsidRPr="00736F7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Про затвердження переліків</w:t>
      </w:r>
      <w:r w:rsidRPr="00736F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F7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першого та другого типу об’єктів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F7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оренди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спільної власності територіальних громад </w:t>
      </w:r>
      <w:r w:rsidR="0031652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міст,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селища, сіл Жмеринського району</w:t>
      </w:r>
      <w:r w:rsidR="00AA403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у новій редакції</w:t>
      </w:r>
    </w:p>
    <w:p w:rsidR="00316528" w:rsidRDefault="00316528" w:rsidP="00316528">
      <w:pPr>
        <w:widowControl w:val="0"/>
        <w:autoSpaceDE w:val="0"/>
        <w:autoSpaceDN w:val="0"/>
        <w:adjustRightInd w:val="0"/>
        <w:spacing w:after="0" w:line="240" w:lineRule="auto"/>
        <w:ind w:right="-3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528" w:rsidRPr="00CD1385" w:rsidRDefault="00CD1AF2" w:rsidP="00CD1385">
      <w:pPr>
        <w:widowControl w:val="0"/>
        <w:autoSpaceDE w:val="0"/>
        <w:autoSpaceDN w:val="0"/>
        <w:adjustRightInd w:val="0"/>
        <w:spacing w:after="0" w:line="240" w:lineRule="auto"/>
        <w:ind w:right="-3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3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</w:t>
      </w:r>
      <w:r w:rsidR="00F15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трів України від 03 червня 2020 </w:t>
      </w:r>
      <w:r w:rsidRPr="00CD13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 №483 «Деякі питання оренди державного та комунального майна»</w:t>
      </w:r>
      <w:r w:rsidR="00316528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враховуючи</w:t>
      </w:r>
      <w:r w:rsidR="00AA4036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</w:t>
      </w:r>
      <w:r w:rsidR="00211C23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сесії від 21.05.21 р., 9 сесії від 21.11.21 р., 10</w:t>
      </w:r>
      <w:r w:rsidR="00CD1385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від 22.12.21 р., 12 сесії від 21.07.22 р., розпорядження заступника голови районної ради № 21</w:t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CD1385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25.03.2022 р.</w:t>
      </w:r>
      <w:r w:rsidR="00CD1385" w:rsidRPr="00CD1385">
        <w:rPr>
          <w:rFonts w:ascii="Times New Roman" w:hAnsi="Times New Roman" w:cs="Times New Roman"/>
          <w:sz w:val="28"/>
          <w:szCs w:val="28"/>
        </w:rPr>
        <w:t xml:space="preserve"> </w:t>
      </w:r>
      <w:r w:rsidR="00CD1385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намір передати в оренду та включення до Переліку першого типу частини приміщень адміністративної будівлі, що знаходяться за адресою: вул. Б.Хмельницького, 14, м. Жмеринка Вінницької обл.», </w:t>
      </w:r>
      <w:r w:rsidR="00316528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висновок постійної комісії районної ради</w:t>
      </w:r>
      <w:r w:rsidR="00316528" w:rsidRPr="00CD1385">
        <w:rPr>
          <w:rFonts w:ascii="Times New Roman" w:hAnsi="Times New Roman" w:cs="Times New Roman"/>
          <w:sz w:val="28"/>
          <w:szCs w:val="28"/>
        </w:rPr>
        <w:t xml:space="preserve"> </w:t>
      </w:r>
      <w:r w:rsidR="00316528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 </w:t>
      </w:r>
      <w:r w:rsidR="00316528" w:rsidRPr="00CD13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316528" w:rsidRPr="00CD1385" w:rsidRDefault="00316528" w:rsidP="00316528">
      <w:pPr>
        <w:widowControl w:val="0"/>
        <w:autoSpaceDE w:val="0"/>
        <w:autoSpaceDN w:val="0"/>
        <w:adjustRightInd w:val="0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528" w:rsidRPr="00CD1385" w:rsidRDefault="00316528" w:rsidP="00316528">
      <w:pPr>
        <w:pStyle w:val="a4"/>
        <w:numPr>
          <w:ilvl w:val="0"/>
          <w:numId w:val="2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перелік першого типу  об’єктів</w:t>
      </w:r>
      <w:r w:rsidRPr="00CD13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CD13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спільної власності територіальних громад селища, сіл Жмеринського району</w:t>
      </w: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щодо яких прийнято рішення про передачу в оренду на аукціоні (додаток № 1) та перелік другого типу  об’єктів</w:t>
      </w:r>
      <w:r w:rsidRPr="00CD13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CD13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спільної власності територіальних громад селища, сіл Жмеринського району</w:t>
      </w: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щодо яких прийнято рішення про передачу в оренду без проведення аукціону (додаток № 2)</w:t>
      </w:r>
      <w:r w:rsidR="00CD1385"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новій редакції</w:t>
      </w: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385" w:rsidRPr="00CD1385" w:rsidRDefault="00316528" w:rsidP="00CD1385">
      <w:pPr>
        <w:pStyle w:val="a4"/>
        <w:numPr>
          <w:ilvl w:val="0"/>
          <w:numId w:val="2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385">
        <w:rPr>
          <w:rFonts w:ascii="Times New Roman" w:hAnsi="Times New Roman" w:cs="Times New Roman"/>
          <w:bCs/>
          <w:color w:val="050505"/>
          <w:sz w:val="28"/>
          <w:szCs w:val="28"/>
        </w:rPr>
        <w:t xml:space="preserve">Оприлюднити переліки першого та другого типу для </w:t>
      </w: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об’єктів, щодо яких прийнято рішення про передачу в оренду </w:t>
      </w:r>
      <w:r w:rsidRPr="00CD1385">
        <w:rPr>
          <w:rFonts w:ascii="Times New Roman" w:hAnsi="Times New Roman" w:cs="Times New Roman"/>
          <w:bCs/>
          <w:color w:val="050505"/>
          <w:sz w:val="28"/>
          <w:szCs w:val="28"/>
        </w:rPr>
        <w:t xml:space="preserve">на офіційному </w:t>
      </w:r>
      <w:proofErr w:type="spellStart"/>
      <w:r w:rsidRPr="00CD1385">
        <w:rPr>
          <w:rFonts w:ascii="Times New Roman" w:hAnsi="Times New Roman" w:cs="Times New Roman"/>
          <w:bCs/>
          <w:color w:val="050505"/>
          <w:sz w:val="28"/>
          <w:szCs w:val="28"/>
        </w:rPr>
        <w:t>веб-cайті</w:t>
      </w:r>
      <w:proofErr w:type="spellEnd"/>
      <w:r w:rsidRPr="00CD1385">
        <w:rPr>
          <w:rFonts w:ascii="Times New Roman" w:hAnsi="Times New Roman" w:cs="Times New Roman"/>
          <w:bCs/>
          <w:color w:val="050505"/>
          <w:sz w:val="28"/>
          <w:szCs w:val="28"/>
        </w:rPr>
        <w:t xml:space="preserve"> районної ради.</w:t>
      </w:r>
    </w:p>
    <w:p w:rsidR="00CD1385" w:rsidRPr="00CD1385" w:rsidRDefault="00345E42" w:rsidP="00F1545C">
      <w:pPr>
        <w:pStyle w:val="a4"/>
        <w:numPr>
          <w:ilvl w:val="0"/>
          <w:numId w:val="2"/>
        </w:numPr>
        <w:shd w:val="clear" w:color="auto" w:fill="FFFFFF"/>
        <w:spacing w:before="120"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Вважати таким, що втратило чинність, рішення </w:t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>6 сесії Жмеринської районної ради 8 скликання від  21.05.21 р.</w:t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ab/>
        <w:t>«Про</w:t>
      </w:r>
      <w:r w:rsidR="00F1545C">
        <w:rPr>
          <w:rFonts w:ascii="Times New Roman" w:eastAsia="Calibri" w:hAnsi="Times New Roman" w:cs="Times New Roman"/>
          <w:sz w:val="28"/>
          <w:szCs w:val="28"/>
        </w:rPr>
        <w:t xml:space="preserve"> затвердження </w:t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>переліків першого та другого типу об’єктів оренди спільної власності територіальних громад міст, селища, сіл Жмеринсь</w:t>
      </w:r>
      <w:bookmarkStart w:id="0" w:name="_GoBack"/>
      <w:bookmarkEnd w:id="0"/>
      <w:r w:rsidR="00CD1385" w:rsidRPr="00CD1385">
        <w:rPr>
          <w:rFonts w:ascii="Times New Roman" w:eastAsia="Calibri" w:hAnsi="Times New Roman" w:cs="Times New Roman"/>
          <w:sz w:val="28"/>
          <w:szCs w:val="28"/>
        </w:rPr>
        <w:t>кого району»</w:t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ab/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ab/>
      </w:r>
      <w:r w:rsidR="00CD1385" w:rsidRPr="00CD1385">
        <w:rPr>
          <w:rFonts w:ascii="Times New Roman" w:eastAsia="Calibri" w:hAnsi="Times New Roman" w:cs="Times New Roman"/>
          <w:sz w:val="28"/>
          <w:szCs w:val="28"/>
        </w:rPr>
        <w:tab/>
      </w:r>
    </w:p>
    <w:p w:rsidR="00316528" w:rsidRPr="00CD1385" w:rsidRDefault="00316528" w:rsidP="00F1545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316528" w:rsidRPr="00E24857" w:rsidRDefault="00316528" w:rsidP="0031652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528" w:rsidRPr="00E24857" w:rsidRDefault="00316528" w:rsidP="003165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D1385" w:rsidRPr="00CD1385" w:rsidRDefault="00CD1385" w:rsidP="00CD1385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C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D1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</w:t>
      </w:r>
    </w:p>
    <w:p w:rsidR="00CD1385" w:rsidRPr="00CD1385" w:rsidRDefault="00CD1385" w:rsidP="00CD1385">
      <w:pPr>
        <w:rPr>
          <w:rFonts w:ascii="Calibri" w:eastAsia="Calibri" w:hAnsi="Calibri" w:cs="Times New Roman"/>
          <w:szCs w:val="28"/>
        </w:rPr>
      </w:pPr>
    </w:p>
    <w:p w:rsidR="00D54E3A" w:rsidRDefault="00D54E3A" w:rsidP="00345E42">
      <w:pPr>
        <w:tabs>
          <w:tab w:val="left" w:pos="563"/>
        </w:tabs>
        <w:spacing w:before="60" w:line="307" w:lineRule="exact"/>
        <w:ind w:left="40"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4E3A" w:rsidRDefault="00D54E3A" w:rsidP="00345E42">
      <w:pPr>
        <w:tabs>
          <w:tab w:val="left" w:pos="563"/>
        </w:tabs>
        <w:spacing w:before="60" w:line="307" w:lineRule="exact"/>
        <w:ind w:left="40"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54E3A" w:rsidSect="00CD1385">
      <w:footerReference w:type="default" r:id="rId9"/>
      <w:pgSz w:w="11906" w:h="16838"/>
      <w:pgMar w:top="993" w:right="850" w:bottom="709" w:left="1276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3B5" w:rsidRDefault="005863B5" w:rsidP="00CD1385">
      <w:pPr>
        <w:spacing w:after="0" w:line="240" w:lineRule="auto"/>
      </w:pPr>
      <w:r>
        <w:separator/>
      </w:r>
    </w:p>
  </w:endnote>
  <w:endnote w:type="continuationSeparator" w:id="0">
    <w:p w:rsidR="005863B5" w:rsidRDefault="005863B5" w:rsidP="00CD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437501"/>
      <w:docPartObj>
        <w:docPartGallery w:val="Page Numbers (Bottom of Page)"/>
        <w:docPartUnique/>
      </w:docPartObj>
    </w:sdtPr>
    <w:sdtContent>
      <w:p w:rsidR="00F1545C" w:rsidRDefault="00F1545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1545C">
          <w:rPr>
            <w:noProof/>
            <w:lang w:val="ru-RU"/>
          </w:rPr>
          <w:t>2</w:t>
        </w:r>
        <w:r>
          <w:fldChar w:fldCharType="end"/>
        </w:r>
      </w:p>
    </w:sdtContent>
  </w:sdt>
  <w:p w:rsidR="00CD1385" w:rsidRDefault="00CD13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3B5" w:rsidRDefault="005863B5" w:rsidP="00CD1385">
      <w:pPr>
        <w:spacing w:after="0" w:line="240" w:lineRule="auto"/>
      </w:pPr>
      <w:r>
        <w:separator/>
      </w:r>
    </w:p>
  </w:footnote>
  <w:footnote w:type="continuationSeparator" w:id="0">
    <w:p w:rsidR="005863B5" w:rsidRDefault="005863B5" w:rsidP="00CD1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C66E9"/>
    <w:multiLevelType w:val="hybridMultilevel"/>
    <w:tmpl w:val="950A3C62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80FCE"/>
    <w:multiLevelType w:val="hybridMultilevel"/>
    <w:tmpl w:val="BB2E7ED8"/>
    <w:lvl w:ilvl="0" w:tplc="B39C2030">
      <w:start w:val="1"/>
      <w:numFmt w:val="decimal"/>
      <w:lvlText w:val="%1."/>
      <w:lvlJc w:val="left"/>
      <w:pPr>
        <w:ind w:left="12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">
    <w:nsid w:val="6386455C"/>
    <w:multiLevelType w:val="hybridMultilevel"/>
    <w:tmpl w:val="7BDC3996"/>
    <w:lvl w:ilvl="0" w:tplc="1914772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02F"/>
    <w:rsid w:val="00152BF5"/>
    <w:rsid w:val="00167FAD"/>
    <w:rsid w:val="00211C23"/>
    <w:rsid w:val="00316528"/>
    <w:rsid w:val="00345E42"/>
    <w:rsid w:val="00416194"/>
    <w:rsid w:val="005863B5"/>
    <w:rsid w:val="005A1D99"/>
    <w:rsid w:val="006E5513"/>
    <w:rsid w:val="007E71DC"/>
    <w:rsid w:val="008C002F"/>
    <w:rsid w:val="00AA4036"/>
    <w:rsid w:val="00B92C80"/>
    <w:rsid w:val="00CD1385"/>
    <w:rsid w:val="00CD1AF2"/>
    <w:rsid w:val="00D54E3A"/>
    <w:rsid w:val="00E9596E"/>
    <w:rsid w:val="00F1545C"/>
    <w:rsid w:val="00F8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161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4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036"/>
    <w:rPr>
      <w:rFonts w:ascii="Tahoma" w:hAnsi="Tahoma" w:cs="Tahoma"/>
      <w:sz w:val="16"/>
      <w:szCs w:val="16"/>
      <w:lang w:val="uk-UA"/>
    </w:rPr>
  </w:style>
  <w:style w:type="table" w:styleId="a7">
    <w:name w:val="Table Grid"/>
    <w:basedOn w:val="a1"/>
    <w:uiPriority w:val="39"/>
    <w:rsid w:val="00CD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385"/>
    <w:rPr>
      <w:lang w:val="uk-UA"/>
    </w:rPr>
  </w:style>
  <w:style w:type="paragraph" w:styleId="aa">
    <w:name w:val="footer"/>
    <w:basedOn w:val="a"/>
    <w:link w:val="ab"/>
    <w:uiPriority w:val="99"/>
    <w:unhideWhenUsed/>
    <w:rsid w:val="00CD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1385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161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4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036"/>
    <w:rPr>
      <w:rFonts w:ascii="Tahoma" w:hAnsi="Tahoma" w:cs="Tahoma"/>
      <w:sz w:val="16"/>
      <w:szCs w:val="16"/>
      <w:lang w:val="uk-UA"/>
    </w:rPr>
  </w:style>
  <w:style w:type="table" w:styleId="a7">
    <w:name w:val="Table Grid"/>
    <w:basedOn w:val="a1"/>
    <w:uiPriority w:val="39"/>
    <w:rsid w:val="00CD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385"/>
    <w:rPr>
      <w:lang w:val="uk-UA"/>
    </w:rPr>
  </w:style>
  <w:style w:type="paragraph" w:styleId="aa">
    <w:name w:val="footer"/>
    <w:basedOn w:val="a"/>
    <w:link w:val="ab"/>
    <w:uiPriority w:val="99"/>
    <w:unhideWhenUsed/>
    <w:rsid w:val="00CD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138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7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cp:lastPrinted>2022-07-20T07:28:00Z</cp:lastPrinted>
  <dcterms:created xsi:type="dcterms:W3CDTF">2020-09-16T10:00:00Z</dcterms:created>
  <dcterms:modified xsi:type="dcterms:W3CDTF">2022-11-16T13:01:00Z</dcterms:modified>
</cp:coreProperties>
</file>